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FB" w:rsidRPr="00576ED4" w:rsidRDefault="007950A9" w:rsidP="007950A9">
      <w:pPr>
        <w:ind w:firstLine="720"/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6076904</wp:posOffset>
            </wp:positionH>
            <wp:positionV relativeFrom="paragraph">
              <wp:posOffset>-345333</wp:posOffset>
            </wp:positionV>
            <wp:extent cx="2999105" cy="419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_Nexus_hor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fr-CA"/>
        </w:rPr>
        <w:t xml:space="preserve">                                                                        </w:t>
      </w:r>
      <w:r w:rsidR="00882563" w:rsidRPr="00576ED4">
        <w:rPr>
          <w:b/>
          <w:sz w:val="28"/>
          <w:szCs w:val="28"/>
          <w:lang w:val="fr-CA"/>
        </w:rPr>
        <w:t>Partner Contribution Matrix</w:t>
      </w:r>
    </w:p>
    <w:p w:rsidR="00882563" w:rsidRPr="00882563" w:rsidRDefault="00882563">
      <w:pPr>
        <w:rPr>
          <w:lang w:val="fr-CA"/>
        </w:rPr>
      </w:pPr>
      <w:r w:rsidRPr="00135177">
        <w:t xml:space="preserve">Adapted into English from </w:t>
      </w:r>
      <w:r w:rsidRPr="00576ED4">
        <w:rPr>
          <w:i/>
          <w:lang w:val="fr-CA"/>
        </w:rPr>
        <w:t>Outil 8: Matric</w:t>
      </w:r>
      <w:r w:rsidR="00576ED4" w:rsidRPr="00576ED4">
        <w:rPr>
          <w:i/>
          <w:lang w:val="fr-CA"/>
        </w:rPr>
        <w:t>e</w:t>
      </w:r>
      <w:r w:rsidRPr="00576ED4">
        <w:rPr>
          <w:i/>
          <w:lang w:val="fr-CA"/>
        </w:rPr>
        <w:t xml:space="preserve"> d’analyse des ressources mises en jeu dans le partenariat. Repères et Outils pour des Partenariats Équitables et Solidaires, Cercle de Coopération des ONG de développement. Février 2013.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  <w:gridCol w:w="2410"/>
        <w:gridCol w:w="2410"/>
      </w:tblGrid>
      <w:tr w:rsidR="00882563" w:rsidTr="00EA6B3A">
        <w:tc>
          <w:tcPr>
            <w:tcW w:w="2977" w:type="dxa"/>
          </w:tcPr>
          <w:p w:rsidR="00882563" w:rsidRPr="007950A9" w:rsidRDefault="00882563">
            <w:pPr>
              <w:rPr>
                <w:lang w:val="fr-CA"/>
              </w:rPr>
            </w:pPr>
          </w:p>
        </w:tc>
        <w:tc>
          <w:tcPr>
            <w:tcW w:w="2268" w:type="dxa"/>
          </w:tcPr>
          <w:p w:rsidR="00882563" w:rsidRDefault="00882563">
            <w:r>
              <w:t>Partner A</w:t>
            </w:r>
          </w:p>
        </w:tc>
        <w:tc>
          <w:tcPr>
            <w:tcW w:w="2268" w:type="dxa"/>
          </w:tcPr>
          <w:p w:rsidR="00882563" w:rsidRDefault="00882563">
            <w:r>
              <w:t>Partner B</w:t>
            </w:r>
          </w:p>
        </w:tc>
        <w:tc>
          <w:tcPr>
            <w:tcW w:w="2268" w:type="dxa"/>
          </w:tcPr>
          <w:p w:rsidR="00882563" w:rsidRDefault="00882563">
            <w:r>
              <w:t>Partner C</w:t>
            </w:r>
          </w:p>
        </w:tc>
        <w:tc>
          <w:tcPr>
            <w:tcW w:w="2410" w:type="dxa"/>
          </w:tcPr>
          <w:p w:rsidR="00882563" w:rsidRDefault="00882563">
            <w:r>
              <w:t>What is still missing from our partnership?</w:t>
            </w:r>
          </w:p>
        </w:tc>
        <w:tc>
          <w:tcPr>
            <w:tcW w:w="2410" w:type="dxa"/>
          </w:tcPr>
          <w:p w:rsidR="00882563" w:rsidRDefault="00882563">
            <w:r>
              <w:t>How can we fill the gaps?</w:t>
            </w:r>
          </w:p>
        </w:tc>
      </w:tr>
      <w:tr w:rsidR="00882563" w:rsidTr="00EA6B3A">
        <w:tc>
          <w:tcPr>
            <w:tcW w:w="2977" w:type="dxa"/>
          </w:tcPr>
          <w:p w:rsidR="00882563" w:rsidRDefault="00882563" w:rsidP="003803FD">
            <w:r w:rsidRPr="00576ED4">
              <w:rPr>
                <w:b/>
              </w:rPr>
              <w:t>Social Capital:</w:t>
            </w:r>
            <w:r w:rsidR="00576ED4">
              <w:t xml:space="preserve"> R</w:t>
            </w:r>
            <w:r>
              <w:t xml:space="preserve">elationships with </w:t>
            </w:r>
            <w:r w:rsidR="003803FD">
              <w:t xml:space="preserve">community members, associations, faith groups, </w:t>
            </w:r>
            <w:r>
              <w:t xml:space="preserve">public institutions, </w:t>
            </w:r>
            <w:r w:rsidR="003803FD">
              <w:t>s</w:t>
            </w:r>
            <w:r>
              <w:t xml:space="preserve"> </w:t>
            </w:r>
            <w:r w:rsidR="00135177">
              <w:t>funders,</w:t>
            </w:r>
            <w:r>
              <w:t xml:space="preserve"> media, </w:t>
            </w:r>
            <w:r w:rsidR="00576ED4">
              <w:t xml:space="preserve">researchers, </w:t>
            </w:r>
            <w:r w:rsidR="001E62FC">
              <w:t xml:space="preserve">librarians, elders, </w:t>
            </w:r>
            <w:r w:rsidR="00576ED4">
              <w:t xml:space="preserve">universities and resource centres. Public opinion and reputation. </w:t>
            </w:r>
          </w:p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</w:tr>
      <w:tr w:rsidR="00882563" w:rsidTr="00EA6B3A">
        <w:tc>
          <w:tcPr>
            <w:tcW w:w="2977" w:type="dxa"/>
          </w:tcPr>
          <w:p w:rsidR="00882563" w:rsidRDefault="00576ED4" w:rsidP="001E62FC">
            <w:r w:rsidRPr="00576ED4">
              <w:rPr>
                <w:b/>
              </w:rPr>
              <w:t>Information and knowledge:</w:t>
            </w:r>
            <w:r>
              <w:t xml:space="preserve"> reports, studies, statistics, community knowledge and experience, Indigenous knowledge. Areas of experience such as evaluation, planning, social media, etc.  </w:t>
            </w:r>
          </w:p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</w:tr>
      <w:tr w:rsidR="00882563" w:rsidTr="00EA6B3A">
        <w:tc>
          <w:tcPr>
            <w:tcW w:w="2977" w:type="dxa"/>
          </w:tcPr>
          <w:p w:rsidR="00882563" w:rsidRDefault="00576ED4" w:rsidP="003803FD">
            <w:r w:rsidRPr="00576ED4">
              <w:rPr>
                <w:b/>
              </w:rPr>
              <w:t>Human Capital:</w:t>
            </w:r>
            <w:r>
              <w:t xml:space="preserve"> </w:t>
            </w:r>
            <w:r w:rsidR="003803FD">
              <w:t xml:space="preserve">coordination support, </w:t>
            </w:r>
            <w:r>
              <w:t xml:space="preserve">specialists, </w:t>
            </w:r>
            <w:r w:rsidR="003803FD">
              <w:t xml:space="preserve">frontline staff, </w:t>
            </w:r>
            <w:r>
              <w:t xml:space="preserve">students, volunteers, </w:t>
            </w:r>
            <w:r w:rsidR="003803FD">
              <w:t xml:space="preserve">frontline staff, elders, </w:t>
            </w:r>
            <w:r>
              <w:t>local experts and consultants, managers, admin support</w:t>
            </w:r>
            <w:r w:rsidR="009773C3">
              <w:t>.</w:t>
            </w:r>
          </w:p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</w:tr>
      <w:tr w:rsidR="00882563" w:rsidTr="00EA6B3A">
        <w:tc>
          <w:tcPr>
            <w:tcW w:w="2977" w:type="dxa"/>
          </w:tcPr>
          <w:p w:rsidR="00882563" w:rsidRDefault="00576ED4" w:rsidP="00576ED4">
            <w:r w:rsidRPr="00576ED4">
              <w:rPr>
                <w:b/>
              </w:rPr>
              <w:t>Physical Capital:</w:t>
            </w:r>
            <w:r>
              <w:t xml:space="preserve"> infrastructure such as office space, meeting rooms, equipment, IT and tech</w:t>
            </w:r>
          </w:p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</w:tr>
      <w:tr w:rsidR="00882563" w:rsidTr="00EA6B3A">
        <w:tc>
          <w:tcPr>
            <w:tcW w:w="2977" w:type="dxa"/>
          </w:tcPr>
          <w:p w:rsidR="00882563" w:rsidRDefault="00576ED4">
            <w:r w:rsidRPr="00576ED4">
              <w:rPr>
                <w:b/>
              </w:rPr>
              <w:t>Financial Capital:</w:t>
            </w:r>
            <w:r>
              <w:t xml:space="preserve"> donations, grants, revenue, funding sources</w:t>
            </w:r>
          </w:p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268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  <w:tc>
          <w:tcPr>
            <w:tcW w:w="2410" w:type="dxa"/>
          </w:tcPr>
          <w:p w:rsidR="00882563" w:rsidRDefault="00882563"/>
        </w:tc>
      </w:tr>
      <w:tr w:rsidR="007950A9" w:rsidTr="00EA6B3A">
        <w:tc>
          <w:tcPr>
            <w:tcW w:w="2977" w:type="dxa"/>
          </w:tcPr>
          <w:p w:rsidR="007950A9" w:rsidRDefault="007950A9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  <w:p w:rsidR="007950A9" w:rsidRDefault="007950A9">
            <w:pPr>
              <w:rPr>
                <w:b/>
              </w:rPr>
            </w:pPr>
          </w:p>
          <w:p w:rsidR="007950A9" w:rsidRPr="00576ED4" w:rsidRDefault="007950A9">
            <w:pPr>
              <w:rPr>
                <w:b/>
              </w:rPr>
            </w:pPr>
          </w:p>
        </w:tc>
        <w:tc>
          <w:tcPr>
            <w:tcW w:w="2268" w:type="dxa"/>
          </w:tcPr>
          <w:p w:rsidR="007950A9" w:rsidRDefault="007950A9"/>
        </w:tc>
        <w:tc>
          <w:tcPr>
            <w:tcW w:w="2268" w:type="dxa"/>
          </w:tcPr>
          <w:p w:rsidR="007950A9" w:rsidRDefault="007950A9"/>
        </w:tc>
        <w:tc>
          <w:tcPr>
            <w:tcW w:w="2268" w:type="dxa"/>
          </w:tcPr>
          <w:p w:rsidR="007950A9" w:rsidRDefault="007950A9"/>
        </w:tc>
        <w:tc>
          <w:tcPr>
            <w:tcW w:w="2410" w:type="dxa"/>
          </w:tcPr>
          <w:p w:rsidR="007950A9" w:rsidRDefault="007950A9"/>
        </w:tc>
        <w:tc>
          <w:tcPr>
            <w:tcW w:w="2410" w:type="dxa"/>
          </w:tcPr>
          <w:p w:rsidR="007950A9" w:rsidRDefault="007950A9"/>
        </w:tc>
      </w:tr>
    </w:tbl>
    <w:p w:rsidR="00882563" w:rsidRPr="00882563" w:rsidRDefault="00882563"/>
    <w:sectPr w:rsidR="00882563" w:rsidRPr="00882563" w:rsidSect="00576ED4">
      <w:pgSz w:w="15840" w:h="12240" w:orient="landscape"/>
      <w:pgMar w:top="873" w:right="1134" w:bottom="87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3"/>
    <w:rsid w:val="00135177"/>
    <w:rsid w:val="001E62FC"/>
    <w:rsid w:val="002606E4"/>
    <w:rsid w:val="003803FD"/>
    <w:rsid w:val="003E52FB"/>
    <w:rsid w:val="0054033B"/>
    <w:rsid w:val="00576ED4"/>
    <w:rsid w:val="007950A9"/>
    <w:rsid w:val="00882563"/>
    <w:rsid w:val="009773C3"/>
    <w:rsid w:val="00E9753C"/>
    <w:rsid w:val="00E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C331A-30E8-4462-9C26-5C7E49C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E964-E650-4F76-A9BD-F4F86AE0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Bodkin, Andrea</dc:creator>
  <cp:lastModifiedBy>Bouhours, Magali</cp:lastModifiedBy>
  <cp:revision>2</cp:revision>
  <cp:lastPrinted>2017-10-24T17:50:00Z</cp:lastPrinted>
  <dcterms:created xsi:type="dcterms:W3CDTF">2018-11-28T01:47:00Z</dcterms:created>
  <dcterms:modified xsi:type="dcterms:W3CDTF">2018-11-28T01:47:00Z</dcterms:modified>
</cp:coreProperties>
</file>